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rPr>
          <w:rFonts w:hint="default" w:cs="宋体"/>
          <w:bCs/>
          <w:color w:val="000000"/>
          <w:sz w:val="44"/>
          <w:szCs w:val="44"/>
          <w:shd w:val="clear" w:color="auto" w:fill="FFFFFF"/>
        </w:rPr>
      </w:pPr>
      <w:r>
        <w:rPr>
          <w:rFonts w:cs="宋体"/>
          <w:bCs/>
          <w:color w:val="000000"/>
          <w:sz w:val="44"/>
          <w:szCs w:val="44"/>
          <w:shd w:val="clear" w:color="auto" w:fill="FFFFFF"/>
        </w:rPr>
        <w:t>关于开展九州思政第二届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cs="宋体"/>
          <w:bCs/>
          <w:color w:val="000000"/>
          <w:sz w:val="44"/>
          <w:szCs w:val="44"/>
        </w:rPr>
      </w:pPr>
      <w:r>
        <w:rPr>
          <w:rFonts w:cs="宋体"/>
          <w:bCs/>
          <w:color w:val="000000"/>
          <w:sz w:val="44"/>
          <w:szCs w:val="44"/>
          <w:shd w:val="clear" w:color="auto" w:fill="FFFFFF"/>
        </w:rPr>
        <w:t>“美丽校园、美丽徐州”主题摄影大赛的通知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各系院、各部门：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为丰富校园文化生活，加强校园文化建设，创建平安校园、文明校园、绿色校园、和谐校园，创造安定有序、和谐融洽、充满活力的工作、学习、生活环境，用镜头记录新时代大学生在校成长中的美好瞬间，用照片讲述校园的故事，让瞬间留下的珍贵记忆传播永恒的美丽，更好地体现新时代大学生的感恩之心，提高情感修养、道德情操，培养学生恩情谨记的心态，为校园生活增添活气，特开展九州思政第二届“美丽校园、美丽徐州”主题摄影大赛。现将相关事宜通知如下：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参赛对象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全院大一学生及广大摄影爱好者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时间安排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作品征集期：自发文之日起至2020年11月30日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作品评审期：2020年12月01日至12月18日</w:t>
      </w:r>
    </w:p>
    <w:p>
      <w:pPr>
        <w:widowControl/>
        <w:shd w:val="clear" w:color="auto" w:fill="FFFFFF"/>
        <w:ind w:firstLine="662" w:firstLineChars="24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2"/>
          <w:w w:val="85"/>
          <w:kern w:val="0"/>
          <w:sz w:val="32"/>
          <w:szCs w:val="32"/>
          <w:shd w:val="clear" w:color="auto" w:fill="FFFFFF"/>
          <w:fitText w:val="2720" w:id="0"/>
          <w:lang w:bidi="ar"/>
        </w:rPr>
        <w:t>获奖作品展示及表彰</w:t>
      </w:r>
      <w:r>
        <w:rPr>
          <w:rFonts w:hint="eastAsia" w:ascii="仿宋" w:hAnsi="仿宋" w:eastAsia="仿宋" w:cs="仿宋"/>
          <w:color w:val="333333"/>
          <w:spacing w:val="-8"/>
          <w:w w:val="85"/>
          <w:kern w:val="0"/>
          <w:sz w:val="32"/>
          <w:szCs w:val="32"/>
          <w:shd w:val="clear" w:color="auto" w:fill="FFFFFF"/>
          <w:fitText w:val="2720" w:id="0"/>
          <w:lang w:bidi="ar"/>
        </w:rPr>
        <w:t>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：2020年12月21日至2021年1月3日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三、作品要求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1、参赛作品主题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美丽校园之人物：以九州师生为拍摄对象，突出人物外在和内在之美；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美丽校园之故事：以九州师生为拍摄对象，突出情节和行为之美；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美丽徐州：以徐州风土人情为拍摄对象，突出风景和艺术之美。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2、参赛作品格式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参赛作品为JPG格式，图片统一处理为长边1000像素，文件大小控制在5MB以内，可以是单幅或组照（每组照片最多为6幅）；不得违背拍摄对象客观真实性，不得对原始影像画面内容进行增加或删减，可以对影调和色彩等进行适度调整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3、参赛作品报送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参赛作品应按要求填写《</w:t>
      </w:r>
      <w:r>
        <w:rPr>
          <w:rFonts w:hint="eastAsia" w:ascii="仿宋" w:hAnsi="仿宋" w:eastAsia="仿宋" w:cs="仿宋"/>
          <w:sz w:val="32"/>
          <w:szCs w:val="32"/>
        </w:rPr>
        <w:t>九州思政第二届“美丽校园、美丽徐州”主题摄影大赛参赛作品信息表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》（见附件），每件作品报送时均需以“作者姓名+作品标题+联系方式”的方式命名，大一学生将参赛作品（含拍摄信息的原始数码照片）和信息表于11月30日前</w:t>
      </w:r>
      <w:r>
        <w:rPr>
          <w:rFonts w:hint="eastAsia" w:ascii="仿宋" w:hAnsi="仿宋" w:eastAsia="仿宋" w:cs="仿宋"/>
          <w:color w:val="332B29"/>
          <w:sz w:val="32"/>
          <w:szCs w:val="32"/>
          <w:shd w:val="clear" w:color="auto" w:fill="FFFFFF"/>
        </w:rPr>
        <w:t>以班级为单位打包集中报送至主楼1001办公室；其他摄影爱好者将参赛作品和信息表的电子档同时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报送至征集邮箱：</w:t>
      </w:r>
      <w:r>
        <w:fldChar w:fldCharType="begin"/>
      </w:r>
      <w:r>
        <w:instrText xml:space="preserve"> HYPERLINK "mailto:415085161@qq.com，或"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>415085161@qq.com</w:t>
      </w:r>
      <w:r>
        <w:rPr>
          <w:rStyle w:val="9"/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>。</w:t>
      </w:r>
      <w:r>
        <w:rPr>
          <w:rStyle w:val="9"/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填写不规范的视为无效投稿。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4、参赛作品如出现署名、侵权、泄密等纠纷，责任均由作者自负，大一学生《思想道德修养与法律基础》实践成绩记作0分。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四、奖项设置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特等奖1名，奖金500元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一等奖1-2名，每名奖金300元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二等奖3-5名，每名奖金200元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三等奖6-10名，每名奖金100元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五、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联系方式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联系热线：0516-83432543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联 系 人：李巍、陶梅、沈培培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附件：九州思政第二届“美丽校园、美丽徐州”主题摄影大赛参赛作品信息表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公共基础课部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思想政治理论课教研室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2020年10月26日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九州思政第二届“美丽校园、美丽徐州”主题摄影大赛</w:t>
      </w:r>
    </w:p>
    <w:p>
      <w:pPr>
        <w:spacing w:after="156" w:afterLines="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参赛作品信息表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3"/>
        <w:gridCol w:w="1843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院系班级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拍摄时间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拍摄地点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拍摄主题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作品标题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摄影作品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作品说明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（100字左右）</w:t>
            </w:r>
          </w:p>
        </w:tc>
        <w:tc>
          <w:tcPr>
            <w:tcW w:w="696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200" w:firstLineChars="200"/>
        <w:jc w:val="center"/>
        <w:textAlignment w:val="auto"/>
        <w:rPr>
          <w:rFonts w:ascii="仿宋" w:hAnsi="仿宋" w:eastAsia="仿宋" w:cs="仿宋"/>
          <w:sz w:val="10"/>
          <w:szCs w:val="10"/>
        </w:rPr>
      </w:pPr>
    </w:p>
    <w:sectPr>
      <w:pgSz w:w="11906" w:h="16838"/>
      <w:pgMar w:top="1361" w:right="1418" w:bottom="1361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A3F76"/>
    <w:rsid w:val="00047BFE"/>
    <w:rsid w:val="0016344A"/>
    <w:rsid w:val="002C12CA"/>
    <w:rsid w:val="003978BB"/>
    <w:rsid w:val="003F436D"/>
    <w:rsid w:val="00451292"/>
    <w:rsid w:val="0051186D"/>
    <w:rsid w:val="005959D2"/>
    <w:rsid w:val="005C5AB1"/>
    <w:rsid w:val="006472AC"/>
    <w:rsid w:val="007829AB"/>
    <w:rsid w:val="008B1819"/>
    <w:rsid w:val="008B7F1F"/>
    <w:rsid w:val="00902909"/>
    <w:rsid w:val="00955C9B"/>
    <w:rsid w:val="00992B9D"/>
    <w:rsid w:val="009C071D"/>
    <w:rsid w:val="009E120C"/>
    <w:rsid w:val="009F7A40"/>
    <w:rsid w:val="00B24CDD"/>
    <w:rsid w:val="00B33DDC"/>
    <w:rsid w:val="00D57266"/>
    <w:rsid w:val="00DB0FE0"/>
    <w:rsid w:val="00DF2DF5"/>
    <w:rsid w:val="00DF67D2"/>
    <w:rsid w:val="00E64F24"/>
    <w:rsid w:val="00F12D2C"/>
    <w:rsid w:val="00F33813"/>
    <w:rsid w:val="00F41DC0"/>
    <w:rsid w:val="00FB5962"/>
    <w:rsid w:val="05511A63"/>
    <w:rsid w:val="0D8F399D"/>
    <w:rsid w:val="0DCD4554"/>
    <w:rsid w:val="13BD66DD"/>
    <w:rsid w:val="1D396AD4"/>
    <w:rsid w:val="20417FEA"/>
    <w:rsid w:val="22142D37"/>
    <w:rsid w:val="23887B73"/>
    <w:rsid w:val="272C06F2"/>
    <w:rsid w:val="28620DCE"/>
    <w:rsid w:val="2B783D5D"/>
    <w:rsid w:val="2D417F78"/>
    <w:rsid w:val="35110A1F"/>
    <w:rsid w:val="382A3F76"/>
    <w:rsid w:val="3C696672"/>
    <w:rsid w:val="3D577083"/>
    <w:rsid w:val="3D7C40B5"/>
    <w:rsid w:val="3DEB097C"/>
    <w:rsid w:val="3ED6578E"/>
    <w:rsid w:val="42235483"/>
    <w:rsid w:val="57E1663F"/>
    <w:rsid w:val="599F729C"/>
    <w:rsid w:val="5AD81EC9"/>
    <w:rsid w:val="62584AF8"/>
    <w:rsid w:val="67FE1527"/>
    <w:rsid w:val="6B0566F8"/>
    <w:rsid w:val="6D952EB8"/>
    <w:rsid w:val="6D9D5258"/>
    <w:rsid w:val="701C52BC"/>
    <w:rsid w:val="72167F79"/>
    <w:rsid w:val="7A2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1004</Words>
  <Characters>260</Characters>
  <Lines>2</Lines>
  <Paragraphs>2</Paragraphs>
  <TotalTime>48</TotalTime>
  <ScaleCrop>false</ScaleCrop>
  <LinksUpToDate>false</LinksUpToDate>
  <CharactersWithSpaces>1262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2019-04-09T01:53:00Z</dcterms:created>
  <dc:creator>李巍1426509972</dc:creator>
  <cp:lastModifiedBy>Administrator</cp:lastModifiedBy>
  <cp:lastPrinted>2020-10-23T08:07:00Z</cp:lastPrinted>
  <dcterms:modified xsi:type="dcterms:W3CDTF">2020-10-27T02:40:01Z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