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7C" w:rsidRDefault="0037307C">
      <w:pPr>
        <w:tabs>
          <w:tab w:val="left" w:pos="567"/>
        </w:tabs>
        <w:rPr>
          <w:rFonts w:eastAsia="黑体"/>
          <w:sz w:val="28"/>
          <w:szCs w:val="28"/>
        </w:rPr>
      </w:pPr>
      <w:r>
        <w:rPr>
          <w:rFonts w:eastAsia="黑体" w:hint="eastAsia"/>
          <w:sz w:val="28"/>
          <w:szCs w:val="28"/>
        </w:rPr>
        <w:t>附件</w:t>
      </w:r>
    </w:p>
    <w:p w:rsidR="0037307C" w:rsidRDefault="0037307C">
      <w:pPr>
        <w:snapToGrid w:val="0"/>
        <w:spacing w:line="440" w:lineRule="exact"/>
        <w:rPr>
          <w:rFonts w:eastAsia="Times New Roman"/>
          <w:kern w:val="0"/>
          <w:sz w:val="20"/>
          <w:szCs w:val="20"/>
        </w:rPr>
      </w:pPr>
    </w:p>
    <w:p w:rsidR="0037307C" w:rsidRDefault="0037307C">
      <w:pPr>
        <w:snapToGrid w:val="0"/>
        <w:spacing w:line="520" w:lineRule="exact"/>
        <w:jc w:val="center"/>
        <w:rPr>
          <w:rFonts w:eastAsia="方正小标宋简体"/>
          <w:kern w:val="0"/>
          <w:sz w:val="40"/>
          <w:szCs w:val="32"/>
        </w:rPr>
      </w:pPr>
      <w:r>
        <w:rPr>
          <w:rFonts w:eastAsia="方正小标宋简体"/>
          <w:kern w:val="0"/>
          <w:sz w:val="40"/>
          <w:szCs w:val="32"/>
        </w:rPr>
        <w:t>2016</w:t>
      </w:r>
      <w:r>
        <w:rPr>
          <w:rFonts w:eastAsia="方正小标宋简体" w:hint="eastAsia"/>
          <w:kern w:val="0"/>
          <w:sz w:val="40"/>
          <w:szCs w:val="32"/>
        </w:rPr>
        <w:t>年教师资格认定申请流程</w:t>
      </w:r>
    </w:p>
    <w:p w:rsidR="0037307C" w:rsidRDefault="0037307C">
      <w:pPr>
        <w:snapToGrid w:val="0"/>
        <w:spacing w:line="520" w:lineRule="exact"/>
        <w:ind w:firstLineChars="200" w:firstLine="560"/>
        <w:rPr>
          <w:rFonts w:eastAsia="Times New Roman"/>
          <w:kern w:val="0"/>
          <w:sz w:val="28"/>
          <w:szCs w:val="28"/>
        </w:rPr>
      </w:pPr>
    </w:p>
    <w:p w:rsidR="0037307C" w:rsidRDefault="0037307C">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一、总体流程</w:t>
      </w:r>
    </w:p>
    <w:p w:rsidR="0037307C" w:rsidRDefault="0037307C">
      <w:pPr>
        <w:snapToGrid w:val="0"/>
        <w:spacing w:line="520" w:lineRule="exact"/>
        <w:ind w:firstLineChars="200" w:firstLine="560"/>
        <w:rPr>
          <w:rFonts w:eastAsia="Times New Roman"/>
          <w:kern w:val="0"/>
          <w:sz w:val="28"/>
          <w:szCs w:val="28"/>
        </w:rPr>
      </w:pPr>
      <w:r>
        <w:rPr>
          <w:rFonts w:ascii="宋体" w:hAnsi="宋体" w:cs="宋体" w:hint="eastAsia"/>
          <w:kern w:val="0"/>
          <w:sz w:val="28"/>
          <w:szCs w:val="28"/>
        </w:rPr>
        <w:t>申请人登录中国教师资格网进行网上注册申请。网上申请完成后，申请人须填写好其他表格，准备相关材料，按照规定的时间</w:t>
      </w:r>
      <w:bookmarkStart w:id="0" w:name="_GoBack"/>
      <w:bookmarkEnd w:id="0"/>
      <w:r>
        <w:rPr>
          <w:rFonts w:ascii="宋体" w:hAnsi="宋体" w:cs="宋体" w:hint="eastAsia"/>
          <w:kern w:val="0"/>
          <w:sz w:val="28"/>
          <w:szCs w:val="28"/>
        </w:rPr>
        <w:t>到组织人事处现场确认。未在规定时间内进行网上申请或现场确认的，视为自动放弃申请。申请人应按学院指定医院进行体格检查，还应按时参加教育教学基本素质和能力测试。</w:t>
      </w:r>
    </w:p>
    <w:p w:rsidR="0037307C" w:rsidRDefault="0037307C">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二、网上申请时间</w:t>
      </w:r>
    </w:p>
    <w:p w:rsidR="0037307C" w:rsidRDefault="0037307C">
      <w:pPr>
        <w:snapToGrid w:val="0"/>
        <w:spacing w:line="520" w:lineRule="exact"/>
        <w:ind w:firstLineChars="200" w:firstLine="560"/>
        <w:rPr>
          <w:rFonts w:eastAsia="Times New Roman"/>
          <w:kern w:val="0"/>
          <w:sz w:val="28"/>
          <w:szCs w:val="28"/>
        </w:rPr>
      </w:pPr>
      <w:r>
        <w:rPr>
          <w:rFonts w:ascii="宋体" w:hAnsi="宋体" w:cs="宋体" w:hint="eastAsia"/>
          <w:kern w:val="0"/>
          <w:sz w:val="28"/>
          <w:szCs w:val="28"/>
        </w:rPr>
        <w:t>网上申请受理时间为</w:t>
      </w:r>
      <w:r>
        <w:rPr>
          <w:rFonts w:eastAsia="Times New Roman"/>
          <w:kern w:val="0"/>
          <w:sz w:val="28"/>
          <w:szCs w:val="28"/>
        </w:rPr>
        <w:t>9</w:t>
      </w:r>
      <w:r>
        <w:rPr>
          <w:rFonts w:ascii="宋体" w:hAnsi="宋体" w:cs="宋体" w:hint="eastAsia"/>
          <w:kern w:val="0"/>
          <w:sz w:val="28"/>
          <w:szCs w:val="28"/>
        </w:rPr>
        <w:t>月</w:t>
      </w:r>
      <w:r>
        <w:rPr>
          <w:rFonts w:eastAsia="Times New Roman"/>
          <w:kern w:val="0"/>
          <w:sz w:val="28"/>
          <w:szCs w:val="28"/>
        </w:rPr>
        <w:t>19</w:t>
      </w:r>
      <w:r>
        <w:rPr>
          <w:rFonts w:ascii="宋体" w:hAnsi="宋体" w:cs="宋体" w:hint="eastAsia"/>
          <w:kern w:val="0"/>
          <w:sz w:val="28"/>
          <w:szCs w:val="28"/>
        </w:rPr>
        <w:t>日至</w:t>
      </w:r>
      <w:r>
        <w:rPr>
          <w:rFonts w:eastAsia="Times New Roman"/>
          <w:kern w:val="0"/>
          <w:sz w:val="28"/>
          <w:szCs w:val="28"/>
        </w:rPr>
        <w:t>9</w:t>
      </w:r>
      <w:r>
        <w:rPr>
          <w:rFonts w:ascii="宋体" w:hAnsi="宋体" w:cs="宋体" w:hint="eastAsia"/>
          <w:kern w:val="0"/>
          <w:sz w:val="28"/>
          <w:szCs w:val="28"/>
        </w:rPr>
        <w:t>月</w:t>
      </w:r>
      <w:r>
        <w:rPr>
          <w:rFonts w:eastAsia="Times New Roman"/>
          <w:kern w:val="0"/>
          <w:sz w:val="28"/>
          <w:szCs w:val="28"/>
        </w:rPr>
        <w:t>28</w:t>
      </w:r>
      <w:r>
        <w:rPr>
          <w:rFonts w:ascii="宋体" w:hAnsi="宋体" w:cs="宋体" w:hint="eastAsia"/>
          <w:kern w:val="0"/>
          <w:sz w:val="28"/>
          <w:szCs w:val="28"/>
        </w:rPr>
        <w:t>日期间每个工作日</w:t>
      </w:r>
      <w:r>
        <w:rPr>
          <w:rFonts w:eastAsia="Times New Roman"/>
          <w:kern w:val="0"/>
          <w:sz w:val="28"/>
          <w:szCs w:val="28"/>
        </w:rPr>
        <w:t>8:30—17:30</w:t>
      </w:r>
      <w:r>
        <w:rPr>
          <w:rFonts w:ascii="宋体" w:hAnsi="宋体" w:cs="宋体" w:hint="eastAsia"/>
          <w:kern w:val="0"/>
          <w:sz w:val="28"/>
          <w:szCs w:val="28"/>
        </w:rPr>
        <w:t>（以中国教师资格网届时公布的时间段为准），其余时间不予受理。</w:t>
      </w:r>
    </w:p>
    <w:p w:rsidR="0037307C" w:rsidRDefault="0037307C">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三、网上报名步骤及注意事项</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1</w:t>
      </w:r>
      <w:r>
        <w:rPr>
          <w:rFonts w:ascii="宋体" w:hAnsi="宋体" w:cs="宋体" w:hint="eastAsia"/>
          <w:kern w:val="0"/>
          <w:sz w:val="28"/>
          <w:szCs w:val="28"/>
        </w:rPr>
        <w:t>．进入中国教师资格网（</w:t>
      </w:r>
      <w:r>
        <w:rPr>
          <w:rFonts w:eastAsia="Times New Roman"/>
          <w:kern w:val="0"/>
          <w:sz w:val="28"/>
          <w:szCs w:val="28"/>
        </w:rPr>
        <w:t>www.jszg.edu.cn</w:t>
      </w:r>
      <w:r>
        <w:rPr>
          <w:rFonts w:ascii="宋体" w:hAnsi="宋体" w:cs="宋体" w:hint="eastAsia"/>
          <w:kern w:val="0"/>
          <w:sz w:val="28"/>
          <w:szCs w:val="28"/>
        </w:rPr>
        <w:t>），选择</w:t>
      </w:r>
      <w:r>
        <w:rPr>
          <w:rFonts w:eastAsia="Times New Roman"/>
          <w:kern w:val="0"/>
          <w:sz w:val="28"/>
          <w:szCs w:val="28"/>
        </w:rPr>
        <w:t>“</w:t>
      </w:r>
      <w:r>
        <w:rPr>
          <w:rFonts w:ascii="宋体" w:hAnsi="宋体" w:cs="宋体" w:hint="eastAsia"/>
          <w:kern w:val="0"/>
          <w:sz w:val="28"/>
          <w:szCs w:val="28"/>
        </w:rPr>
        <w:t>未参加全国统考申请人网报入口</w:t>
      </w:r>
      <w:r>
        <w:rPr>
          <w:rFonts w:eastAsia="Times New Roman"/>
          <w:kern w:val="0"/>
          <w:sz w:val="28"/>
          <w:szCs w:val="28"/>
        </w:rPr>
        <w:t>”</w:t>
      </w:r>
      <w:r>
        <w:rPr>
          <w:rFonts w:ascii="宋体" w:hAnsi="宋体" w:cs="宋体" w:hint="eastAsia"/>
          <w:kern w:val="0"/>
          <w:sz w:val="28"/>
          <w:szCs w:val="28"/>
        </w:rPr>
        <w:t>进入教师资格网上申报系统，进行申请人注册。</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注意：若选择“参加全国统考申请人网报入口”则不能成功申报。</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2</w:t>
      </w:r>
      <w:r>
        <w:rPr>
          <w:rFonts w:ascii="宋体" w:hAnsi="宋体" w:cs="宋体" w:hint="eastAsia"/>
          <w:kern w:val="0"/>
          <w:sz w:val="28"/>
          <w:szCs w:val="28"/>
        </w:rPr>
        <w:t>．根据系统提示，阅读申请提示、确认网上申报协议后，选择认定机构、任教学科与确认点，阅读注意事项。</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资格种类”选择“高等学校教师资格”；省份选择“江苏省”；认定机构选择“江苏省教育厅”；“申请任教学科”在学科大类下选择一个学科，原则上应与本人所学专业相一致，专职辅导员的任教学科可选择思想政治类；确认点选择九州职业技术学院。</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3</w:t>
      </w:r>
      <w:r>
        <w:rPr>
          <w:rFonts w:ascii="宋体" w:hAnsi="宋体" w:cs="宋体" w:hint="eastAsia"/>
          <w:kern w:val="0"/>
          <w:sz w:val="28"/>
          <w:szCs w:val="28"/>
        </w:rPr>
        <w:t>．依次填写申请人身份信息、登录信息、申请信息、个人简历等。</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所填身份信息应与身份证完全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毕业学校”按毕业证书填写，如果系统中检索不到学校名可以自行添加；“工作单位”为九州职业技术学院；“户籍所在地”填写至乡镇或街道办事处；“个人简历”</w:t>
      </w:r>
      <w:r>
        <w:rPr>
          <w:rFonts w:eastAsia="楷体_GB2312" w:hint="eastAsia"/>
          <w:b/>
          <w:bCs/>
          <w:kern w:val="0"/>
          <w:sz w:val="28"/>
          <w:szCs w:val="28"/>
        </w:rPr>
        <w:t>从初中毕业后</w:t>
      </w:r>
      <w:r>
        <w:rPr>
          <w:rFonts w:eastAsia="楷体_GB2312" w:hint="eastAsia"/>
          <w:kern w:val="0"/>
          <w:sz w:val="28"/>
          <w:szCs w:val="28"/>
        </w:rPr>
        <w:t>起按照时间先后填写，</w:t>
      </w:r>
      <w:r>
        <w:rPr>
          <w:rFonts w:eastAsia="楷体_GB2312" w:hint="eastAsia"/>
          <w:b/>
          <w:bCs/>
          <w:kern w:val="0"/>
          <w:sz w:val="28"/>
          <w:szCs w:val="28"/>
        </w:rPr>
        <w:t>必须填写到现阶段</w:t>
      </w:r>
      <w:r>
        <w:rPr>
          <w:rFonts w:eastAsia="楷体_GB2312" w:hint="eastAsia"/>
          <w:kern w:val="0"/>
          <w:sz w:val="28"/>
          <w:szCs w:val="28"/>
        </w:rPr>
        <w:t>，填写高等教育学习经历时在“职务”中注明学习形式（如全日制、成人、电大、函授、自考、网络等）及学历层次（研究生、本科、大专等）。网上提交的照片应为近</w:t>
      </w:r>
      <w:r>
        <w:rPr>
          <w:rFonts w:eastAsia="楷体_GB2312"/>
          <w:kern w:val="0"/>
          <w:sz w:val="28"/>
          <w:szCs w:val="28"/>
        </w:rPr>
        <w:t>3</w:t>
      </w:r>
      <w:r>
        <w:rPr>
          <w:rFonts w:eastAsia="楷体_GB2312" w:hint="eastAsia"/>
          <w:kern w:val="0"/>
          <w:sz w:val="28"/>
          <w:szCs w:val="28"/>
        </w:rPr>
        <w:t>个月内免冠正面彩色证件照，淡蓝、红或白色背景，无边框。</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4</w:t>
      </w:r>
      <w:r>
        <w:rPr>
          <w:rFonts w:ascii="宋体" w:hAnsi="宋体" w:cs="宋体" w:hint="eastAsia"/>
          <w:kern w:val="0"/>
          <w:sz w:val="28"/>
          <w:szCs w:val="28"/>
        </w:rPr>
        <w:t>．核对所填报名信息，确认无误后点击</w:t>
      </w:r>
      <w:r>
        <w:rPr>
          <w:rFonts w:eastAsia="Times New Roman"/>
          <w:kern w:val="0"/>
          <w:sz w:val="28"/>
          <w:szCs w:val="28"/>
        </w:rPr>
        <w:t>“</w:t>
      </w:r>
      <w:r>
        <w:rPr>
          <w:rFonts w:ascii="宋体" w:hAnsi="宋体" w:cs="宋体" w:hint="eastAsia"/>
          <w:kern w:val="0"/>
          <w:sz w:val="28"/>
          <w:szCs w:val="28"/>
        </w:rPr>
        <w:t>提交</w:t>
      </w:r>
      <w:r>
        <w:rPr>
          <w:rFonts w:eastAsia="Times New Roman"/>
          <w:kern w:val="0"/>
          <w:sz w:val="28"/>
          <w:szCs w:val="28"/>
        </w:rPr>
        <w:t>”</w:t>
      </w:r>
      <w:r>
        <w:rPr>
          <w:rFonts w:ascii="宋体" w:hAnsi="宋体" w:cs="宋体" w:hint="eastAsia"/>
          <w:kern w:val="0"/>
          <w:sz w:val="28"/>
          <w:szCs w:val="28"/>
        </w:rPr>
        <w:t>按钮上报报名信息。</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注意：申请人点击“提交”按钮后，系统会对提交的信息进行检测，若符合要求，将给出“您已完成注册！”的提示，表明申报信息已经提交成功。</w:t>
      </w:r>
      <w:r>
        <w:rPr>
          <w:rFonts w:eastAsia="楷体_GB2312"/>
          <w:kern w:val="0"/>
          <w:sz w:val="28"/>
          <w:szCs w:val="28"/>
        </w:rPr>
        <w:t xml:space="preserve"> </w:t>
      </w:r>
      <w:r>
        <w:rPr>
          <w:rFonts w:eastAsia="楷体_GB2312" w:hint="eastAsia"/>
          <w:kern w:val="0"/>
          <w:sz w:val="28"/>
          <w:szCs w:val="28"/>
        </w:rPr>
        <w:t>如果系统弹出相应的错误提示，须根据提示对有误的信息进行修改后再次提交，直到系统显示“您已完成注册！”为止。</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5</w:t>
      </w:r>
      <w:r>
        <w:rPr>
          <w:rFonts w:ascii="宋体" w:hAnsi="宋体" w:cs="宋体" w:hint="eastAsia"/>
          <w:kern w:val="0"/>
          <w:sz w:val="28"/>
          <w:szCs w:val="28"/>
        </w:rPr>
        <w:t>．提交成功后，请申请人牢记所填写的姓名、身份证号、密码、邮箱地址，这些资料是以后打印申请表格、修改报名信息以及现场确认时的重要查询依据。</w:t>
      </w:r>
    </w:p>
    <w:p w:rsidR="0037307C" w:rsidRDefault="0037307C">
      <w:pPr>
        <w:snapToGrid w:val="0"/>
        <w:spacing w:line="520" w:lineRule="exact"/>
        <w:ind w:firstLineChars="200" w:firstLine="560"/>
        <w:rPr>
          <w:rFonts w:eastAsia="Times New Roman"/>
          <w:kern w:val="0"/>
          <w:sz w:val="28"/>
          <w:szCs w:val="28"/>
        </w:rPr>
      </w:pPr>
      <w:r>
        <w:rPr>
          <w:rFonts w:eastAsia="楷体_GB2312" w:hint="eastAsia"/>
          <w:kern w:val="0"/>
          <w:sz w:val="28"/>
          <w:szCs w:val="28"/>
        </w:rPr>
        <w:t>注意：建议完成注册后立即点击“登录系统”按钮，登录个人账号，获取报名号并查看注册信息是否显示正常。</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6</w:t>
      </w:r>
      <w:r>
        <w:rPr>
          <w:rFonts w:ascii="宋体" w:hAnsi="宋体" w:cs="宋体" w:hint="eastAsia"/>
          <w:kern w:val="0"/>
          <w:sz w:val="28"/>
          <w:szCs w:val="28"/>
        </w:rPr>
        <w:t>．申请人可在现场确认前登录网上申报系统，对申请信息进行修改。</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7</w:t>
      </w:r>
      <w:r>
        <w:rPr>
          <w:rFonts w:ascii="宋体" w:hAnsi="宋体" w:cs="宋体" w:hint="eastAsia"/>
          <w:kern w:val="0"/>
          <w:sz w:val="28"/>
          <w:szCs w:val="28"/>
        </w:rPr>
        <w:t>．申请人应在现场确认前及时登录网上申报系统，选用</w:t>
      </w:r>
      <w:r>
        <w:rPr>
          <w:rFonts w:eastAsia="Times New Roman"/>
          <w:kern w:val="0"/>
          <w:sz w:val="28"/>
          <w:szCs w:val="28"/>
        </w:rPr>
        <w:t>PDF</w:t>
      </w:r>
      <w:r>
        <w:rPr>
          <w:rFonts w:ascii="宋体" w:hAnsi="宋体" w:cs="宋体" w:hint="eastAsia"/>
          <w:kern w:val="0"/>
          <w:sz w:val="28"/>
          <w:szCs w:val="28"/>
        </w:rPr>
        <w:t>文件格式导出</w:t>
      </w:r>
      <w:r>
        <w:rPr>
          <w:rFonts w:eastAsia="Times New Roman"/>
          <w:kern w:val="0"/>
          <w:sz w:val="28"/>
          <w:szCs w:val="28"/>
        </w:rPr>
        <w:t>A3</w:t>
      </w:r>
      <w:r>
        <w:rPr>
          <w:rFonts w:ascii="宋体" w:hAnsi="宋体" w:cs="宋体" w:hint="eastAsia"/>
          <w:kern w:val="0"/>
          <w:sz w:val="28"/>
          <w:szCs w:val="28"/>
        </w:rPr>
        <w:t>申请表，并用</w:t>
      </w:r>
      <w:r>
        <w:rPr>
          <w:rFonts w:eastAsia="Times New Roman"/>
          <w:kern w:val="0"/>
          <w:sz w:val="28"/>
          <w:szCs w:val="28"/>
        </w:rPr>
        <w:t>A3</w:t>
      </w:r>
      <w:r>
        <w:rPr>
          <w:rFonts w:ascii="宋体" w:hAnsi="宋体" w:cs="宋体" w:hint="eastAsia"/>
          <w:kern w:val="0"/>
          <w:sz w:val="28"/>
          <w:szCs w:val="28"/>
        </w:rPr>
        <w:t>纸双面打印两份。打印出申请表后，申请人在</w:t>
      </w:r>
      <w:r>
        <w:rPr>
          <w:rFonts w:ascii="宋体" w:hAnsi="宋体" w:cs="宋体" w:hint="eastAsia"/>
          <w:b/>
          <w:bCs/>
          <w:kern w:val="0"/>
          <w:sz w:val="28"/>
          <w:szCs w:val="28"/>
        </w:rPr>
        <w:t>第</w:t>
      </w:r>
      <w:r>
        <w:rPr>
          <w:rFonts w:eastAsia="Times New Roman"/>
          <w:b/>
          <w:bCs/>
          <w:kern w:val="0"/>
          <w:sz w:val="28"/>
          <w:szCs w:val="28"/>
        </w:rPr>
        <w:t>2</w:t>
      </w:r>
      <w:r>
        <w:rPr>
          <w:rFonts w:ascii="宋体" w:hAnsi="宋体" w:cs="宋体" w:hint="eastAsia"/>
          <w:b/>
          <w:bCs/>
          <w:kern w:val="0"/>
          <w:sz w:val="28"/>
          <w:szCs w:val="28"/>
        </w:rPr>
        <w:t>页承诺书上亲笔签名</w:t>
      </w:r>
      <w:r>
        <w:rPr>
          <w:rFonts w:ascii="宋体" w:hAnsi="宋体" w:cs="宋体" w:hint="eastAsia"/>
          <w:kern w:val="0"/>
          <w:sz w:val="28"/>
          <w:szCs w:val="28"/>
        </w:rPr>
        <w:t>，在第</w:t>
      </w:r>
      <w:r>
        <w:rPr>
          <w:rFonts w:eastAsia="Times New Roman"/>
          <w:kern w:val="0"/>
          <w:sz w:val="28"/>
          <w:szCs w:val="28"/>
        </w:rPr>
        <w:t>4</w:t>
      </w:r>
      <w:r>
        <w:rPr>
          <w:rFonts w:ascii="宋体" w:hAnsi="宋体" w:cs="宋体" w:hint="eastAsia"/>
          <w:kern w:val="0"/>
          <w:sz w:val="28"/>
          <w:szCs w:val="28"/>
        </w:rPr>
        <w:t>页备注栏注明自己过去取得的教师资格的种类和证书号。</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注意：请勿“在线打印”</w:t>
      </w:r>
      <w:r>
        <w:rPr>
          <w:rFonts w:eastAsia="楷体_GB2312"/>
          <w:kern w:val="0"/>
          <w:sz w:val="28"/>
          <w:szCs w:val="28"/>
        </w:rPr>
        <w:t xml:space="preserve"> </w:t>
      </w:r>
      <w:r>
        <w:rPr>
          <w:rFonts w:eastAsia="楷体_GB2312" w:hint="eastAsia"/>
          <w:kern w:val="0"/>
          <w:sz w:val="28"/>
          <w:szCs w:val="28"/>
        </w:rPr>
        <w:t>申请表，导出的申请表电子文件由申请人保存至认定工作结束。打印出的申请表上不需贴照片。如填报内容有变动，应首先在系统中改动，再进行打印，确保打印内容和网上填写内容需完全一致，</w:t>
      </w:r>
      <w:r>
        <w:rPr>
          <w:rFonts w:eastAsia="楷体_GB2312" w:hint="eastAsia"/>
          <w:b/>
          <w:bCs/>
          <w:kern w:val="0"/>
          <w:sz w:val="28"/>
          <w:szCs w:val="28"/>
        </w:rPr>
        <w:t>纸质申请表封面和第三页不得手填、涂改</w:t>
      </w:r>
      <w:r>
        <w:rPr>
          <w:rFonts w:eastAsia="楷体_GB2312" w:hint="eastAsia"/>
          <w:kern w:val="0"/>
          <w:sz w:val="28"/>
          <w:szCs w:val="28"/>
        </w:rPr>
        <w:t>。</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8</w:t>
      </w:r>
      <w:r>
        <w:rPr>
          <w:rFonts w:ascii="宋体" w:hAnsi="宋体" w:cs="宋体" w:hint="eastAsia"/>
          <w:kern w:val="0"/>
          <w:sz w:val="28"/>
          <w:szCs w:val="28"/>
        </w:rPr>
        <w:t>．为保证申请人信息安全，申请人在使用完报名系统后或离开电脑前，需要点击页面右上角的</w:t>
      </w:r>
      <w:r>
        <w:rPr>
          <w:rFonts w:eastAsia="Times New Roman"/>
          <w:kern w:val="0"/>
          <w:sz w:val="28"/>
          <w:szCs w:val="28"/>
        </w:rPr>
        <w:t>“</w:t>
      </w:r>
      <w:r>
        <w:rPr>
          <w:rFonts w:ascii="宋体" w:hAnsi="宋体" w:cs="宋体" w:hint="eastAsia"/>
          <w:kern w:val="0"/>
          <w:sz w:val="28"/>
          <w:szCs w:val="28"/>
        </w:rPr>
        <w:t>退出</w:t>
      </w:r>
      <w:r>
        <w:rPr>
          <w:rFonts w:eastAsia="Times New Roman"/>
          <w:kern w:val="0"/>
          <w:sz w:val="28"/>
          <w:szCs w:val="28"/>
        </w:rPr>
        <w:t>”</w:t>
      </w:r>
      <w:r>
        <w:rPr>
          <w:rFonts w:ascii="宋体" w:hAnsi="宋体" w:cs="宋体" w:hint="eastAsia"/>
          <w:kern w:val="0"/>
          <w:sz w:val="28"/>
          <w:szCs w:val="28"/>
        </w:rPr>
        <w:t>按钮，或者关闭浏览器，退出网上申报系统，以免信息被他人修改。</w:t>
      </w:r>
    </w:p>
    <w:p w:rsidR="0037307C" w:rsidRDefault="0037307C">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四、申请材料的准备</w:t>
      </w:r>
    </w:p>
    <w:p w:rsidR="0037307C" w:rsidRDefault="0037307C">
      <w:pPr>
        <w:snapToGrid w:val="0"/>
        <w:spacing w:line="520" w:lineRule="exact"/>
        <w:ind w:firstLineChars="200" w:firstLine="560"/>
        <w:rPr>
          <w:rFonts w:eastAsia="Times New Roman"/>
          <w:kern w:val="0"/>
          <w:sz w:val="28"/>
          <w:szCs w:val="28"/>
        </w:rPr>
      </w:pPr>
      <w:r>
        <w:rPr>
          <w:rFonts w:ascii="宋体" w:hAnsi="宋体" w:cs="宋体" w:hint="eastAsia"/>
          <w:kern w:val="0"/>
          <w:sz w:val="28"/>
          <w:szCs w:val="28"/>
        </w:rPr>
        <w:t>申请人需提前准备好以下申请材料：</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1</w:t>
      </w:r>
      <w:r>
        <w:rPr>
          <w:rFonts w:ascii="宋体" w:hAnsi="宋体" w:cs="宋体" w:hint="eastAsia"/>
          <w:kern w:val="0"/>
          <w:sz w:val="28"/>
          <w:szCs w:val="28"/>
        </w:rPr>
        <w:t>．《教师资格认定申请表》</w:t>
      </w:r>
      <w:r>
        <w:rPr>
          <w:rFonts w:eastAsia="Times New Roman"/>
          <w:kern w:val="0"/>
          <w:sz w:val="28"/>
          <w:szCs w:val="28"/>
        </w:rPr>
        <w:t>A3</w:t>
      </w:r>
      <w:r>
        <w:rPr>
          <w:rFonts w:ascii="宋体" w:hAnsi="宋体" w:cs="宋体" w:hint="eastAsia"/>
          <w:kern w:val="0"/>
          <w:sz w:val="28"/>
          <w:szCs w:val="28"/>
        </w:rPr>
        <w:t>纸打印一式二份；</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2</w:t>
      </w:r>
      <w:r>
        <w:rPr>
          <w:rFonts w:ascii="宋体" w:hAnsi="宋体" w:cs="宋体" w:hint="eastAsia"/>
          <w:kern w:val="0"/>
          <w:sz w:val="28"/>
          <w:szCs w:val="28"/>
        </w:rPr>
        <w:t>．小二寸纸质照片</w:t>
      </w:r>
      <w:r>
        <w:rPr>
          <w:rFonts w:eastAsia="Times New Roman"/>
          <w:kern w:val="0"/>
          <w:sz w:val="28"/>
          <w:szCs w:val="28"/>
        </w:rPr>
        <w:t>1</w:t>
      </w:r>
      <w:r>
        <w:rPr>
          <w:rFonts w:ascii="宋体" w:hAnsi="宋体" w:cs="宋体" w:hint="eastAsia"/>
          <w:kern w:val="0"/>
          <w:sz w:val="28"/>
          <w:szCs w:val="28"/>
        </w:rPr>
        <w:t>张，贴在相片粘贴页上；</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注意：该照片用于制作证书，必须与网上提交的照片为同一底版，人像比例合理，尺寸为</w:t>
      </w:r>
      <w:r>
        <w:rPr>
          <w:rFonts w:eastAsia="楷体_GB2312"/>
          <w:kern w:val="0"/>
          <w:sz w:val="28"/>
          <w:szCs w:val="28"/>
        </w:rPr>
        <w:t>33MM</w:t>
      </w:r>
      <w:r>
        <w:rPr>
          <w:rFonts w:eastAsia="楷体_GB2312" w:hint="eastAsia"/>
          <w:kern w:val="0"/>
          <w:sz w:val="28"/>
          <w:szCs w:val="28"/>
        </w:rPr>
        <w:t>（宽）×</w:t>
      </w:r>
      <w:r>
        <w:rPr>
          <w:rFonts w:eastAsia="楷体_GB2312"/>
          <w:kern w:val="0"/>
          <w:sz w:val="28"/>
          <w:szCs w:val="28"/>
        </w:rPr>
        <w:t>48MM</w:t>
      </w:r>
      <w:r>
        <w:rPr>
          <w:rFonts w:eastAsia="楷体_GB2312" w:hint="eastAsia"/>
          <w:kern w:val="0"/>
          <w:sz w:val="28"/>
          <w:szCs w:val="28"/>
        </w:rPr>
        <w:t>（高），冲印清晰。</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3</w:t>
      </w:r>
      <w:r>
        <w:rPr>
          <w:rFonts w:ascii="宋体" w:hAnsi="宋体" w:cs="宋体" w:hint="eastAsia"/>
          <w:kern w:val="0"/>
          <w:sz w:val="28"/>
          <w:szCs w:val="28"/>
        </w:rPr>
        <w:t>．身份证原件和复印件；</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4</w:t>
      </w:r>
      <w:r>
        <w:rPr>
          <w:rFonts w:ascii="宋体" w:hAnsi="宋体" w:cs="宋体" w:hint="eastAsia"/>
          <w:kern w:val="0"/>
          <w:sz w:val="28"/>
          <w:szCs w:val="28"/>
        </w:rPr>
        <w:t>．最高学历证书原件和复印件；</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注意：非全日制学历者申请教师资格，均需提供中国高等教育学生信息网（学信网网址</w:t>
      </w:r>
      <w:r>
        <w:rPr>
          <w:rFonts w:eastAsia="楷体_GB2312"/>
          <w:kern w:val="0"/>
          <w:sz w:val="28"/>
          <w:szCs w:val="28"/>
        </w:rPr>
        <w:t>www.chsi.com.cn</w:t>
      </w:r>
      <w:r>
        <w:rPr>
          <w:rFonts w:eastAsia="楷体_GB2312" w:hint="eastAsia"/>
          <w:kern w:val="0"/>
          <w:sz w:val="28"/>
          <w:szCs w:val="28"/>
        </w:rPr>
        <w:t>）“学历查询”栏目中查询到的《教育部学历证书电子注册备案表》。国（境）外学历学位需提供教育部留学服务中心出具的国（境）外学历学位认证证明原件和复印件。</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5</w:t>
      </w:r>
      <w:r>
        <w:rPr>
          <w:rFonts w:ascii="宋体" w:hAnsi="宋体" w:cs="宋体" w:hint="eastAsia"/>
          <w:kern w:val="0"/>
          <w:sz w:val="28"/>
          <w:szCs w:val="28"/>
        </w:rPr>
        <w:t>．申请人思想品德鉴定表；</w:t>
      </w:r>
    </w:p>
    <w:p w:rsidR="0037307C" w:rsidRDefault="0037307C">
      <w:pPr>
        <w:snapToGrid w:val="0"/>
        <w:spacing w:line="520" w:lineRule="exact"/>
        <w:ind w:firstLineChars="200" w:firstLine="560"/>
        <w:rPr>
          <w:rFonts w:eastAsia="楷体_GB2312"/>
          <w:kern w:val="0"/>
          <w:sz w:val="28"/>
          <w:szCs w:val="28"/>
        </w:rPr>
      </w:pPr>
      <w:r>
        <w:rPr>
          <w:rFonts w:eastAsia="楷体_GB2312" w:hint="eastAsia"/>
          <w:kern w:val="0"/>
          <w:sz w:val="28"/>
          <w:szCs w:val="28"/>
        </w:rPr>
        <w:t>注意：《鉴定表》要严格按照表中的说明要求填写，其中“鉴定单位（全称）”一栏，填写所属党总支（或党支部），其他栏目由所属党总支（或党支部）书记按表格要求填写。</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6</w:t>
      </w:r>
      <w:r>
        <w:rPr>
          <w:rFonts w:ascii="宋体" w:hAnsi="宋体" w:cs="宋体" w:hint="eastAsia"/>
          <w:kern w:val="0"/>
          <w:sz w:val="28"/>
          <w:szCs w:val="28"/>
        </w:rPr>
        <w:t>．普通话水平测试等级证书原件和复印件；</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7</w:t>
      </w:r>
      <w:r>
        <w:rPr>
          <w:rFonts w:ascii="宋体" w:hAnsi="宋体" w:cs="宋体" w:hint="eastAsia"/>
          <w:kern w:val="0"/>
          <w:sz w:val="28"/>
          <w:szCs w:val="28"/>
        </w:rPr>
        <w:t>．江苏省高等学校教师岗前培训合格证书原件和复印件；</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8</w:t>
      </w:r>
      <w:r>
        <w:rPr>
          <w:rFonts w:ascii="宋体" w:hAnsi="宋体" w:cs="宋体" w:hint="eastAsia"/>
          <w:kern w:val="0"/>
          <w:sz w:val="28"/>
          <w:szCs w:val="28"/>
        </w:rPr>
        <w:t>．教育教学基本素质和能力测试评价表；</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9</w:t>
      </w:r>
      <w:r>
        <w:rPr>
          <w:rFonts w:ascii="宋体" w:hAnsi="宋体" w:cs="宋体" w:hint="eastAsia"/>
          <w:kern w:val="0"/>
          <w:sz w:val="28"/>
          <w:szCs w:val="28"/>
        </w:rPr>
        <w:t>．申请认定当年教学任务书（或专职辅导员岗位证明）；</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10.</w:t>
      </w:r>
      <w:r>
        <w:rPr>
          <w:rFonts w:ascii="宋体" w:hAnsi="宋体" w:cs="宋体" w:hint="eastAsia"/>
          <w:kern w:val="0"/>
          <w:sz w:val="28"/>
          <w:szCs w:val="28"/>
        </w:rPr>
        <w:t>体检表；</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11</w:t>
      </w:r>
      <w:r>
        <w:rPr>
          <w:rFonts w:ascii="宋体" w:hAnsi="宋体" w:cs="宋体" w:hint="eastAsia"/>
          <w:kern w:val="0"/>
          <w:sz w:val="28"/>
          <w:szCs w:val="28"/>
        </w:rPr>
        <w:t>．与学院签订的聘用合同原件和复印件；</w:t>
      </w:r>
    </w:p>
    <w:p w:rsidR="0037307C" w:rsidRDefault="0037307C">
      <w:pPr>
        <w:snapToGrid w:val="0"/>
        <w:spacing w:line="520" w:lineRule="exact"/>
        <w:ind w:firstLineChars="200" w:firstLine="560"/>
        <w:rPr>
          <w:rFonts w:eastAsia="Times New Roman"/>
          <w:kern w:val="0"/>
          <w:sz w:val="28"/>
          <w:szCs w:val="28"/>
        </w:rPr>
      </w:pPr>
      <w:r>
        <w:rPr>
          <w:rFonts w:eastAsia="Times New Roman"/>
          <w:kern w:val="0"/>
          <w:sz w:val="28"/>
          <w:szCs w:val="28"/>
        </w:rPr>
        <w:t>12.</w:t>
      </w:r>
      <w:r>
        <w:rPr>
          <w:rFonts w:ascii="宋体" w:hAnsi="宋体" w:cs="宋体" w:hint="eastAsia"/>
          <w:kern w:val="0"/>
          <w:sz w:val="28"/>
          <w:szCs w:val="28"/>
        </w:rPr>
        <w:t>社会保险缴纳凭证；</w:t>
      </w:r>
    </w:p>
    <w:p w:rsidR="0037307C" w:rsidRDefault="0037307C">
      <w:pPr>
        <w:snapToGrid w:val="0"/>
        <w:spacing w:line="520" w:lineRule="exact"/>
        <w:ind w:firstLineChars="200" w:firstLine="560"/>
        <w:rPr>
          <w:rFonts w:eastAsia="Times New Roman"/>
          <w:kern w:val="0"/>
          <w:sz w:val="28"/>
          <w:szCs w:val="28"/>
        </w:rPr>
      </w:pPr>
      <w:r>
        <w:rPr>
          <w:rFonts w:ascii="宋体" w:hAnsi="宋体" w:cs="宋体" w:hint="eastAsia"/>
          <w:kern w:val="0"/>
          <w:sz w:val="28"/>
          <w:szCs w:val="28"/>
        </w:rPr>
        <w:t>以上所有复印件均使用</w:t>
      </w:r>
      <w:r>
        <w:rPr>
          <w:rFonts w:eastAsia="Times New Roman"/>
          <w:kern w:val="0"/>
          <w:sz w:val="28"/>
          <w:szCs w:val="28"/>
        </w:rPr>
        <w:t>A4</w:t>
      </w:r>
      <w:r>
        <w:rPr>
          <w:rFonts w:ascii="宋体" w:hAnsi="宋体" w:cs="宋体" w:hint="eastAsia"/>
          <w:kern w:val="0"/>
          <w:sz w:val="28"/>
          <w:szCs w:val="28"/>
        </w:rPr>
        <w:t>纸单面复印。</w:t>
      </w:r>
    </w:p>
    <w:p w:rsidR="0037307C" w:rsidRDefault="0037307C"/>
    <w:sectPr w:rsidR="0037307C" w:rsidSect="00674C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7C" w:rsidRDefault="0037307C" w:rsidP="00674C7C">
      <w:r>
        <w:separator/>
      </w:r>
    </w:p>
  </w:endnote>
  <w:endnote w:type="continuationSeparator" w:id="0">
    <w:p w:rsidR="0037307C" w:rsidRDefault="0037307C" w:rsidP="00674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C" w:rsidRDefault="003730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C" w:rsidRDefault="0037307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filled="f" stroked="f" strokeweight=".5pt">
          <v:textbox style="mso-fit-shape-to-text:t" inset="0,0,0,0">
            <w:txbxContent>
              <w:p w:rsidR="0037307C" w:rsidRDefault="0037307C">
                <w:pPr>
                  <w:snapToGrid w:val="0"/>
                  <w:rPr>
                    <w:sz w:val="18"/>
                  </w:rPr>
                </w:pPr>
                <w:fldSimple w:instr=" PAGE  \* MERGEFORMAT ">
                  <w:r w:rsidRPr="008E57E0">
                    <w:rPr>
                      <w:noProof/>
                      <w:sz w:val="18"/>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C" w:rsidRDefault="00373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7C" w:rsidRDefault="0037307C" w:rsidP="00674C7C">
      <w:r>
        <w:separator/>
      </w:r>
    </w:p>
  </w:footnote>
  <w:footnote w:type="continuationSeparator" w:id="0">
    <w:p w:rsidR="0037307C" w:rsidRDefault="0037307C" w:rsidP="00674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C" w:rsidRDefault="0037307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C" w:rsidRDefault="0037307C" w:rsidP="008E57E0">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C" w:rsidRDefault="0037307C">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C7C"/>
    <w:rsid w:val="00226C1C"/>
    <w:rsid w:val="002C3F27"/>
    <w:rsid w:val="0037307C"/>
    <w:rsid w:val="003B079B"/>
    <w:rsid w:val="00674C7C"/>
    <w:rsid w:val="008E57E0"/>
    <w:rsid w:val="0095663B"/>
    <w:rsid w:val="00A73190"/>
    <w:rsid w:val="00B818B9"/>
    <w:rsid w:val="00C25E9F"/>
    <w:rsid w:val="00DC3050"/>
    <w:rsid w:val="00ED69DF"/>
    <w:rsid w:val="00FA6ACB"/>
    <w:rsid w:val="1EBD7FAE"/>
    <w:rsid w:val="2B4E16F7"/>
    <w:rsid w:val="504F4550"/>
    <w:rsid w:val="68DA4BFB"/>
    <w:rsid w:val="6E446D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4C7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4C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26C1C"/>
    <w:rPr>
      <w:rFonts w:cs="Times New Roman"/>
      <w:sz w:val="18"/>
      <w:szCs w:val="18"/>
    </w:rPr>
  </w:style>
  <w:style w:type="paragraph" w:styleId="Header">
    <w:name w:val="header"/>
    <w:basedOn w:val="Normal"/>
    <w:link w:val="HeaderChar"/>
    <w:uiPriority w:val="99"/>
    <w:rsid w:val="00674C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226C1C"/>
    <w:rPr>
      <w:rFonts w:cs="Times New Roman"/>
      <w:sz w:val="18"/>
      <w:szCs w:val="18"/>
    </w:rPr>
  </w:style>
  <w:style w:type="character" w:styleId="PageNumber">
    <w:name w:val="page number"/>
    <w:basedOn w:val="DefaultParagraphFont"/>
    <w:uiPriority w:val="99"/>
    <w:rsid w:val="00674C7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303</Words>
  <Characters>1728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lxy6726</dc:creator>
  <cp:keywords/>
  <dc:description/>
  <cp:lastModifiedBy>micresoft</cp:lastModifiedBy>
  <cp:revision>4</cp:revision>
  <cp:lastPrinted>2016-08-28T07:35:00Z</cp:lastPrinted>
  <dcterms:created xsi:type="dcterms:W3CDTF">2014-10-29T12:08:00Z</dcterms:created>
  <dcterms:modified xsi:type="dcterms:W3CDTF">2016-08-29T01:16:00Z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