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vanish/>
          <w:color w:val="auto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bidi="ar"/>
        </w:rPr>
        <w:t>九州职业技术学院继续教育学院课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程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bidi="ar"/>
        </w:rPr>
        <w:t>表</w:t>
      </w:r>
    </w:p>
    <w:tbl>
      <w:tblPr>
        <w:tblStyle w:val="2"/>
        <w:tblpPr w:leftFromText="180" w:rightFromText="180" w:vertAnchor="text" w:horzAnchor="page" w:tblpX="1464" w:tblpY="748"/>
        <w:tblOverlap w:val="never"/>
        <w:tblW w:w="139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2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830"/>
        <w:gridCol w:w="1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黑体" w:hAnsi="宋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班级名称: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电气工程及其自动化</w:t>
            </w:r>
          </w:p>
        </w:tc>
        <w:tc>
          <w:tcPr>
            <w:tcW w:w="76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2021-2022学年第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周次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上课地点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注释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星期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节次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9月5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17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31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7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28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5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例：1-自动控制原理与系统(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90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安长俊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2-电气控制与PLC技术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90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安长俊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3-供配电系统运行与维护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90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生桂勇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default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4-面向对象程序设计（60/20）郑棣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四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</w:tbl>
    <w:p>
      <w:pPr>
        <w:tabs>
          <w:tab w:val="left" w:pos="6195"/>
        </w:tabs>
        <w:spacing w:line="360" w:lineRule="auto"/>
        <w:rPr>
          <w:rFonts w:hint="eastAsia"/>
          <w:color w:val="auto"/>
        </w:rPr>
      </w:pPr>
      <w:r>
        <w:rPr>
          <w:rFonts w:hint="eastAsia"/>
          <w:color w:val="auto"/>
        </w:rPr>
        <w:t>备注：1-4节为上午课程，5-8节为下午课程，9-10节为晚上课程；请根据教学计划安排课程和课时数</w:t>
      </w:r>
    </w:p>
    <w:p>
      <w:r>
        <w:br w:type="page"/>
      </w:r>
    </w:p>
    <w:p>
      <w:pPr>
        <w:jc w:val="center"/>
        <w:rPr>
          <w:vanish/>
          <w:color w:val="auto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bidi="ar"/>
        </w:rPr>
        <w:t>九州职业技术学院继续教育学院课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程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bidi="ar"/>
        </w:rPr>
        <w:t>表</w:t>
      </w:r>
    </w:p>
    <w:tbl>
      <w:tblPr>
        <w:tblStyle w:val="2"/>
        <w:tblpPr w:leftFromText="180" w:rightFromText="180" w:vertAnchor="text" w:horzAnchor="page" w:tblpX="1464" w:tblpY="748"/>
        <w:tblOverlap w:val="never"/>
        <w:tblW w:w="139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2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912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黑体" w:hAnsi="宋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班级名称: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电子商务</w:t>
            </w:r>
          </w:p>
        </w:tc>
        <w:tc>
          <w:tcPr>
            <w:tcW w:w="76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2021-2022学年第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周次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上课地点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注释</w:t>
            </w:r>
          </w:p>
        </w:tc>
      </w:tr>
      <w:tr>
        <w:trPr>
          <w:trHeight w:val="29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星期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节次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9月5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17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31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7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28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5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例：1-销售管理（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）孙慧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2-管理信息系统（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90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）陆春晖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3-国际贸易理论与实务（90/30）杨艳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default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4-市场调研（90/30）郑棣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四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</w:tbl>
    <w:p>
      <w:pPr>
        <w:tabs>
          <w:tab w:val="left" w:pos="6195"/>
        </w:tabs>
        <w:spacing w:line="360" w:lineRule="auto"/>
        <w:rPr>
          <w:rFonts w:hint="eastAsia"/>
          <w:color w:val="auto"/>
        </w:rPr>
      </w:pPr>
      <w:r>
        <w:rPr>
          <w:rFonts w:hint="eastAsia"/>
          <w:color w:val="auto"/>
        </w:rPr>
        <w:t>备注：1-4节为上午课程，5-8节为下午课程，9-10节为晚上课程；请根据教学计划安排课程和课时数</w:t>
      </w:r>
    </w:p>
    <w:p/>
    <w:p>
      <w:r>
        <w:br w:type="page"/>
      </w:r>
    </w:p>
    <w:p>
      <w:pPr>
        <w:jc w:val="center"/>
        <w:rPr>
          <w:vanish/>
          <w:color w:val="auto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bidi="ar"/>
        </w:rPr>
        <w:t>九州职业技术学院继续教育学院课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程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bidi="ar"/>
        </w:rPr>
        <w:t>表</w:t>
      </w:r>
    </w:p>
    <w:tbl>
      <w:tblPr>
        <w:tblStyle w:val="2"/>
        <w:tblpPr w:leftFromText="180" w:rightFromText="180" w:vertAnchor="text" w:horzAnchor="page" w:tblpX="1464" w:tblpY="748"/>
        <w:tblOverlap w:val="never"/>
        <w:tblW w:w="139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2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68"/>
        <w:gridCol w:w="1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黑体" w:hAnsi="宋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班级名称: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会计</w:t>
            </w:r>
          </w:p>
        </w:tc>
        <w:tc>
          <w:tcPr>
            <w:tcW w:w="76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黑体" w:hAnsi="宋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eastAsia="zh-CN" w:bidi="ar"/>
              </w:rPr>
              <w:t>2021-2022学年第4学期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周次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上课地点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注释</w:t>
            </w:r>
          </w:p>
        </w:tc>
      </w:tr>
      <w:tr>
        <w:trPr>
          <w:trHeight w:val="29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星期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节次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9月5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17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31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7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28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5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例：1-会计报表分析（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90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）刘细萍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2-会计手工实习（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）陆春晖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3-审计原理与实务（120/40）杨艳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default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4-中国税制（90/30）刘细萍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四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</w:tbl>
    <w:p>
      <w:pPr>
        <w:tabs>
          <w:tab w:val="left" w:pos="6195"/>
        </w:tabs>
        <w:spacing w:line="360" w:lineRule="auto"/>
        <w:rPr>
          <w:rFonts w:hint="eastAsia"/>
          <w:color w:val="auto"/>
        </w:rPr>
      </w:pPr>
      <w:r>
        <w:rPr>
          <w:rFonts w:hint="eastAsia"/>
          <w:color w:val="auto"/>
        </w:rPr>
        <w:t>备注：1-4节为上午课程，5-8节为下午课程，9-10节为晚上课程；请根据教学计划安排课程和课时数</w:t>
      </w:r>
    </w:p>
    <w:p>
      <w:r>
        <w:br w:type="page"/>
      </w:r>
    </w:p>
    <w:p>
      <w:pPr>
        <w:jc w:val="center"/>
        <w:rPr>
          <w:vanish/>
          <w:color w:val="auto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bidi="ar"/>
        </w:rPr>
        <w:t>九州职业技术学院继续教育学院课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程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bidi="ar"/>
        </w:rPr>
        <w:t>表</w:t>
      </w:r>
    </w:p>
    <w:tbl>
      <w:tblPr>
        <w:tblStyle w:val="2"/>
        <w:tblpPr w:leftFromText="180" w:rightFromText="180" w:vertAnchor="text" w:horzAnchor="page" w:tblpX="1464" w:tblpY="748"/>
        <w:tblOverlap w:val="never"/>
        <w:tblW w:w="139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2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68"/>
        <w:gridCol w:w="1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黑体" w:hAnsi="宋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班级名称: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机电一体化技术</w:t>
            </w:r>
          </w:p>
        </w:tc>
        <w:tc>
          <w:tcPr>
            <w:tcW w:w="76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黑体" w:hAnsi="宋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eastAsia="zh-CN" w:bidi="ar"/>
              </w:rPr>
              <w:t>2021-2022学年第4学期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周次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上课地点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注释</w:t>
            </w:r>
          </w:p>
        </w:tc>
      </w:tr>
      <w:tr>
        <w:trPr>
          <w:trHeight w:val="29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星期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节次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9月5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17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31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7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28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5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例：1-机电一体化技术基础（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120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0）生桂勇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2-可编程控制器（90/30）安长俊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3-数控编程原理（90/30）安长俊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4-自动检测与控制技术（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120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0）生桂勇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四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</w:tbl>
    <w:p>
      <w:pPr>
        <w:tabs>
          <w:tab w:val="left" w:pos="6195"/>
        </w:tabs>
        <w:spacing w:line="360" w:lineRule="auto"/>
        <w:rPr>
          <w:rFonts w:hint="eastAsia"/>
          <w:color w:val="auto"/>
        </w:rPr>
      </w:pPr>
      <w:r>
        <w:rPr>
          <w:rFonts w:hint="eastAsia"/>
          <w:color w:val="auto"/>
        </w:rPr>
        <w:t>备注：1-4节为上午课程，5-8节为下午课程，9-10节为晚上课程；请根据教学计划安排课程和课时数</w:t>
      </w:r>
    </w:p>
    <w:p>
      <w:r>
        <w:br w:type="page"/>
      </w:r>
    </w:p>
    <w:p>
      <w:pPr>
        <w:jc w:val="center"/>
        <w:rPr>
          <w:vanish/>
          <w:color w:val="auto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bidi="ar"/>
        </w:rPr>
        <w:t>九州职业技术学院继续教育学院课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程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bidi="ar"/>
        </w:rPr>
        <w:t>表</w:t>
      </w:r>
    </w:p>
    <w:tbl>
      <w:tblPr>
        <w:tblStyle w:val="2"/>
        <w:tblpPr w:leftFromText="180" w:rightFromText="180" w:vertAnchor="text" w:horzAnchor="page" w:tblpX="1464" w:tblpY="748"/>
        <w:tblOverlap w:val="never"/>
        <w:tblW w:w="139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2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68"/>
        <w:gridCol w:w="1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黑体" w:hAnsi="宋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班级名称: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计算机应用技术</w:t>
            </w:r>
          </w:p>
        </w:tc>
        <w:tc>
          <w:tcPr>
            <w:tcW w:w="76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黑体" w:hAnsi="宋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eastAsia="zh-CN" w:bidi="ar"/>
              </w:rPr>
              <w:t>2021-2022学年第4学期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周次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上课地点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注释</w:t>
            </w:r>
          </w:p>
        </w:tc>
      </w:tr>
      <w:tr>
        <w:trPr>
          <w:trHeight w:val="29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星期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节次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9月5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17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31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7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28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5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1-操作系统（90/30）郑棣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2-多媒体技术基础（90/30）生桂勇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3-数据结构（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120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0）洪晓静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4-计算机网络基础（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90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）洪晓静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四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</w:tbl>
    <w:p>
      <w:pPr>
        <w:tabs>
          <w:tab w:val="left" w:pos="6195"/>
        </w:tabs>
        <w:spacing w:line="360" w:lineRule="auto"/>
        <w:rPr>
          <w:rFonts w:hint="eastAsia"/>
          <w:color w:val="auto"/>
        </w:rPr>
      </w:pPr>
      <w:r>
        <w:rPr>
          <w:rFonts w:hint="eastAsia"/>
          <w:color w:val="auto"/>
        </w:rPr>
        <w:t>备注：1-4节为上午课程，5-8节为下午课程，9-10节为晚上课程；请根据教学计划安排课程和课时数</w:t>
      </w:r>
    </w:p>
    <w:p>
      <w:r>
        <w:br w:type="page"/>
      </w:r>
    </w:p>
    <w:p>
      <w:pPr>
        <w:jc w:val="center"/>
        <w:rPr>
          <w:vanish/>
          <w:color w:val="auto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bidi="ar"/>
        </w:rPr>
        <w:t>九州职业技术学院继续教育学院课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程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bidi="ar"/>
        </w:rPr>
        <w:t>表</w:t>
      </w:r>
    </w:p>
    <w:tbl>
      <w:tblPr>
        <w:tblStyle w:val="2"/>
        <w:tblpPr w:leftFromText="180" w:rightFromText="180" w:vertAnchor="text" w:horzAnchor="page" w:tblpX="1464" w:tblpY="748"/>
        <w:tblOverlap w:val="never"/>
        <w:tblW w:w="139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2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68"/>
        <w:gridCol w:w="1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黑体" w:hAnsi="宋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班级名称: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建筑工程技术</w:t>
            </w:r>
          </w:p>
        </w:tc>
        <w:tc>
          <w:tcPr>
            <w:tcW w:w="76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黑体" w:hAnsi="宋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eastAsia="zh-CN" w:bidi="ar"/>
              </w:rPr>
              <w:t>2021-2022学年第4学期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周次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上课地点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注释</w:t>
            </w:r>
          </w:p>
        </w:tc>
      </w:tr>
      <w:tr>
        <w:trPr>
          <w:trHeight w:val="29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星期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节次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9月5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17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31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7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28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5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1-建筑工程计量与计价（90/30）丁红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2-钢结构工程施工（90/30）丁红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四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</w:tbl>
    <w:p>
      <w:pPr>
        <w:tabs>
          <w:tab w:val="left" w:pos="6195"/>
        </w:tabs>
        <w:spacing w:line="360" w:lineRule="auto"/>
        <w:rPr>
          <w:rFonts w:hint="eastAsia"/>
          <w:color w:val="auto"/>
        </w:rPr>
      </w:pPr>
      <w:r>
        <w:rPr>
          <w:rFonts w:hint="eastAsia"/>
          <w:color w:val="auto"/>
        </w:rPr>
        <w:t>备注：1-4节为上午课程，5-8节为下午课程，9-10节为晚上课程；请根据教学计划安排课程和课时数</w:t>
      </w:r>
    </w:p>
    <w:p>
      <w:r>
        <w:br w:type="page"/>
      </w:r>
    </w:p>
    <w:p>
      <w:pPr>
        <w:jc w:val="center"/>
        <w:rPr>
          <w:vanish/>
          <w:color w:val="auto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bidi="ar"/>
        </w:rPr>
        <w:t>九州职业技术学院继续教育学院课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程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bidi="ar"/>
        </w:rPr>
        <w:t>表</w:t>
      </w:r>
    </w:p>
    <w:tbl>
      <w:tblPr>
        <w:tblStyle w:val="2"/>
        <w:tblpPr w:leftFromText="180" w:rightFromText="180" w:vertAnchor="text" w:horzAnchor="page" w:tblpX="1464" w:tblpY="748"/>
        <w:tblOverlap w:val="never"/>
        <w:tblW w:w="139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2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68"/>
        <w:gridCol w:w="1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黑体" w:hAnsi="宋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班级名称: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金融管理</w:t>
            </w:r>
          </w:p>
        </w:tc>
        <w:tc>
          <w:tcPr>
            <w:tcW w:w="76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黑体" w:hAnsi="宋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eastAsia="zh-CN" w:bidi="ar"/>
              </w:rPr>
              <w:t>2021-2022学年第4学期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周次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上课地点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注释</w:t>
            </w:r>
          </w:p>
        </w:tc>
      </w:tr>
      <w:tr>
        <w:trPr>
          <w:trHeight w:val="29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星期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节次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9月5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17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31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7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28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5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1-公司理财（90/30）孙慧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2-互联网金融（90/30）仲凤霞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3-证券理论与实务（90/30）刘细萍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4-个人理财（90/30）杨艳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四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</w:tbl>
    <w:p>
      <w:pPr>
        <w:tabs>
          <w:tab w:val="left" w:pos="6195"/>
        </w:tabs>
        <w:spacing w:line="360" w:lineRule="auto"/>
        <w:rPr>
          <w:rFonts w:hint="eastAsia"/>
          <w:color w:val="auto"/>
        </w:rPr>
      </w:pPr>
      <w:r>
        <w:rPr>
          <w:rFonts w:hint="eastAsia"/>
          <w:color w:val="auto"/>
        </w:rPr>
        <w:t>备注：1-4节为上午课程，5-8节为下午课程，9-10节为晚上课程；请根据教学计划安排课程和课时数</w:t>
      </w:r>
    </w:p>
    <w:p>
      <w:r>
        <w:br w:type="page"/>
      </w:r>
    </w:p>
    <w:p>
      <w:pPr>
        <w:jc w:val="center"/>
        <w:rPr>
          <w:vanish/>
          <w:color w:val="auto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bidi="ar"/>
        </w:rPr>
        <w:t>九州职业技术学院继续教育学院课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程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bidi="ar"/>
        </w:rPr>
        <w:t>表</w:t>
      </w:r>
    </w:p>
    <w:tbl>
      <w:tblPr>
        <w:tblStyle w:val="2"/>
        <w:tblpPr w:leftFromText="180" w:rightFromText="180" w:vertAnchor="text" w:horzAnchor="page" w:tblpX="1464" w:tblpY="748"/>
        <w:tblOverlap w:val="never"/>
        <w:tblW w:w="139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2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68"/>
        <w:gridCol w:w="1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黑体" w:hAnsi="宋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班级名称: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市场营销</w:t>
            </w:r>
          </w:p>
        </w:tc>
        <w:tc>
          <w:tcPr>
            <w:tcW w:w="76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黑体" w:hAnsi="宋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eastAsia="zh-CN" w:bidi="ar"/>
              </w:rPr>
              <w:t>2021-2022学年第4学期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周次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上课地点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注释</w:t>
            </w:r>
          </w:p>
        </w:tc>
      </w:tr>
      <w:tr>
        <w:trPr>
          <w:trHeight w:val="29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星期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节次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9月5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17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31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7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28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5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1-分销渠道管理（90/30）陆春晖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2-公共关系学（90/30）陆春晖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3-产品与品牌管理（90/30）刘细萍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4-网络营销（90/30）孙慧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四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</w:tbl>
    <w:p>
      <w:pPr>
        <w:tabs>
          <w:tab w:val="left" w:pos="6195"/>
        </w:tabs>
        <w:spacing w:line="360" w:lineRule="auto"/>
        <w:rPr>
          <w:rFonts w:hint="eastAsia"/>
          <w:color w:val="auto"/>
        </w:rPr>
      </w:pPr>
      <w:r>
        <w:rPr>
          <w:rFonts w:hint="eastAsia"/>
          <w:color w:val="auto"/>
        </w:rPr>
        <w:t>备注：1-4节为上午课程，5-8节为下午课程，9-10节为晚上课程；请根据教学计划安排课程和课时数</w:t>
      </w:r>
    </w:p>
    <w:p>
      <w:r>
        <w:br w:type="page"/>
      </w:r>
    </w:p>
    <w:p>
      <w:pPr>
        <w:jc w:val="center"/>
        <w:rPr>
          <w:vanish/>
          <w:color w:val="auto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bidi="ar"/>
        </w:rPr>
        <w:t>九州职业技术学院继续教育学院课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程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bidi="ar"/>
        </w:rPr>
        <w:t>表</w:t>
      </w:r>
    </w:p>
    <w:tbl>
      <w:tblPr>
        <w:tblStyle w:val="2"/>
        <w:tblpPr w:leftFromText="180" w:rightFromText="180" w:vertAnchor="text" w:horzAnchor="page" w:tblpX="1464" w:tblpY="748"/>
        <w:tblOverlap w:val="never"/>
        <w:tblW w:w="139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2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68"/>
        <w:gridCol w:w="1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黑体" w:hAnsi="宋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班级名称: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物流管理</w:t>
            </w:r>
          </w:p>
        </w:tc>
        <w:tc>
          <w:tcPr>
            <w:tcW w:w="76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黑体" w:hAnsi="宋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eastAsia="zh-CN" w:bidi="ar"/>
              </w:rPr>
              <w:t>2021-2022学年第4学期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周次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上课地点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注释</w:t>
            </w:r>
          </w:p>
        </w:tc>
      </w:tr>
      <w:tr>
        <w:trPr>
          <w:trHeight w:val="29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星期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节次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9月5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17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31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7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28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5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26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val="en-US" w:eastAsia="zh-CN" w:bidi="ar"/>
              </w:rPr>
              <w:t>16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4"/>
                <w:szCs w:val="14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1-物流信息技术与应用（90/30）杨艳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2-国际物流导论（90/30）仲凤霞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3-物流管理软件操作（90/30）仲凤霞</w:t>
            </w:r>
          </w:p>
          <w:p>
            <w:pPr>
              <w:widowControl/>
              <w:spacing w:after="180"/>
              <w:jc w:val="left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4-物流规划与设计（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）孙慧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四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bookmarkStart w:id="0" w:name="_GoBack" w:colFirst="22" w:colLast="22"/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5-6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校本部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bookmarkEnd w:id="0"/>
    </w:tbl>
    <w:p>
      <w:pPr>
        <w:tabs>
          <w:tab w:val="left" w:pos="6195"/>
        </w:tabs>
        <w:spacing w:line="360" w:lineRule="auto"/>
        <w:rPr>
          <w:rFonts w:hint="eastAsia"/>
          <w:color w:val="auto"/>
        </w:rPr>
      </w:pPr>
      <w:r>
        <w:rPr>
          <w:rFonts w:hint="eastAsia"/>
          <w:color w:val="auto"/>
        </w:rPr>
        <w:t>备注：1-4节为上午课程，5-8节为下午课程，9-10节为晚上课程；请根据教学计划安排课程和课时数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NjA3YTczYWFlZWQwNmMwYzJhYzA4ZDE4ZTQwODgifQ=="/>
  </w:docVars>
  <w:rsids>
    <w:rsidRoot w:val="74830FFE"/>
    <w:rsid w:val="0BA97BC8"/>
    <w:rsid w:val="1F05325E"/>
    <w:rsid w:val="306E3201"/>
    <w:rsid w:val="7483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2865</Words>
  <Characters>4208</Characters>
  <Lines>0</Lines>
  <Paragraphs>0</Paragraphs>
  <TotalTime>0</TotalTime>
  <ScaleCrop>false</ScaleCrop>
  <LinksUpToDate>false</LinksUpToDate>
  <CharactersWithSpaces>4208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2022-05-27T07:42:00Z</dcterms:created>
  <dc:creator>WMX</dc:creator>
  <cp:lastModifiedBy>牛牛糖</cp:lastModifiedBy>
  <dcterms:modified xsi:type="dcterms:W3CDTF">2093-09-02T06:42:58Z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2C1CB0D832244D6A832690CDCFFFF287</vt:lpwstr>
  </property>
</Properties>
</file>